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B4C8" w14:textId="00A5171B" w:rsidR="002458B3" w:rsidRDefault="002458B3" w:rsidP="00245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ATTACHMENT A</w:t>
      </w:r>
    </w:p>
    <w:p w14:paraId="7216A001" w14:textId="3FFA3223" w:rsidR="00FD4436" w:rsidRDefault="00E51EDE" w:rsidP="002458B3">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Key Homeless Service System </w:t>
      </w:r>
      <w:r w:rsidR="00FD4436">
        <w:rPr>
          <w:rFonts w:ascii="Times New Roman" w:hAnsi="Times New Roman" w:cs="Times New Roman"/>
          <w:b/>
          <w:bCs/>
          <w:sz w:val="24"/>
          <w:szCs w:val="24"/>
        </w:rPr>
        <w:t>Definitions</w:t>
      </w:r>
    </w:p>
    <w:p w14:paraId="69054717" w14:textId="77777777" w:rsidR="00FD4436" w:rsidRDefault="00FD4436" w:rsidP="00FD4436">
      <w:pPr>
        <w:spacing w:after="0" w:line="240" w:lineRule="auto"/>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Disabled Persons</w:t>
      </w:r>
    </w:p>
    <w:p w14:paraId="0A851999"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Either the head of household or a person (could be a child) in the household must be disabled</w:t>
      </w:r>
    </w:p>
    <w:p w14:paraId="2F33A6B3"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based on the following definition:</w:t>
      </w:r>
    </w:p>
    <w:p w14:paraId="6B8EE9A1" w14:textId="77777777" w:rsidR="00FD4436" w:rsidRDefault="00FD4436" w:rsidP="00FD4436">
      <w:pPr>
        <w:spacing w:after="0" w:line="240" w:lineRule="auto"/>
        <w:rPr>
          <w:rFonts w:ascii="Times New Roman" w:hAnsi="Times New Roman" w:cs="Times New Roman"/>
          <w:sz w:val="24"/>
          <w:szCs w:val="24"/>
        </w:rPr>
      </w:pPr>
    </w:p>
    <w:p w14:paraId="64A5C610" w14:textId="77777777" w:rsidR="00FD4436" w:rsidRDefault="00FD4436" w:rsidP="00FD44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disability as defined in Section 223 of the Social Security Act; </w:t>
      </w:r>
    </w:p>
    <w:p w14:paraId="46AC4853" w14:textId="77777777" w:rsidR="00FD4436" w:rsidRDefault="00FD4436" w:rsidP="00FD44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Having a physical, mental, or emotional impairment that (a) is expected to be of</w:t>
      </w:r>
    </w:p>
    <w:p w14:paraId="5A5F834C" w14:textId="77777777" w:rsidR="00FD4436" w:rsidRDefault="00FD4436" w:rsidP="00FD4436">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long- continuing and indefinite duration, (b) substantially impedes an individual’s</w:t>
      </w:r>
    </w:p>
    <w:p w14:paraId="1D3CF113" w14:textId="77777777" w:rsidR="00FD4436" w:rsidRDefault="00FD4436" w:rsidP="00FD4436">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ability to live independently, and (c) is of such a nature that such ability could be</w:t>
      </w:r>
    </w:p>
    <w:p w14:paraId="45F9200C" w14:textId="77777777" w:rsidR="00FD4436" w:rsidRDefault="00FD4436" w:rsidP="00FD4436">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improved by more suitable housing conditions; </w:t>
      </w:r>
    </w:p>
    <w:p w14:paraId="014F4467" w14:textId="77777777" w:rsidR="00FD4436" w:rsidRDefault="00FD4436" w:rsidP="00FD44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developmental disability as defined in Section 102 of the Developmental</w:t>
      </w:r>
    </w:p>
    <w:p w14:paraId="58FFE74D" w14:textId="77777777" w:rsidR="00FD4436" w:rsidRDefault="00FD4436" w:rsidP="00FD4436">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 xml:space="preserve">Disabilities Assistance and Bill of Rights Act; or, </w:t>
      </w:r>
    </w:p>
    <w:p w14:paraId="6C59648A" w14:textId="77777777" w:rsidR="00FD4436" w:rsidRDefault="00FD4436" w:rsidP="00FD44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disease of acquired immunodeficiency syndrome (AIDS) or any condition arising</w:t>
      </w:r>
    </w:p>
    <w:p w14:paraId="3C72F932" w14:textId="77777777" w:rsidR="00FD4436" w:rsidRDefault="00FD4436" w:rsidP="00FD4436">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from the etiological agent for AIDS or</w:t>
      </w:r>
    </w:p>
    <w:p w14:paraId="21CEBEC5" w14:textId="77777777" w:rsidR="00FD4436" w:rsidRDefault="00FD4436" w:rsidP="00FD443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 diagnosable substance abuse disorder.</w:t>
      </w:r>
    </w:p>
    <w:p w14:paraId="1379499C" w14:textId="77777777" w:rsidR="00FD4436" w:rsidRDefault="00FD4436" w:rsidP="00FD4436">
      <w:pPr>
        <w:spacing w:after="0" w:line="240" w:lineRule="auto"/>
        <w:rPr>
          <w:rFonts w:ascii="Times New Roman" w:hAnsi="Times New Roman" w:cs="Times New Roman"/>
          <w:sz w:val="24"/>
          <w:szCs w:val="24"/>
        </w:rPr>
      </w:pPr>
    </w:p>
    <w:p w14:paraId="2F09A86F"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A disability may be physical or mental, including developmental, or an emotional impairment,</w:t>
      </w:r>
    </w:p>
    <w:p w14:paraId="208F7E19"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including impairment solely due to alcohol or drug abuse. Persons living with HIV/AIDS are</w:t>
      </w:r>
    </w:p>
    <w:p w14:paraId="3BE53B68"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considered disabled for the purposes of this program.</w:t>
      </w:r>
    </w:p>
    <w:p w14:paraId="6424D2B4" w14:textId="77777777" w:rsidR="00FD4436" w:rsidRDefault="00FD4436" w:rsidP="00FD4436">
      <w:pPr>
        <w:spacing w:after="0" w:line="240" w:lineRule="auto"/>
        <w:rPr>
          <w:rFonts w:ascii="Times New Roman" w:hAnsi="Times New Roman" w:cs="Times New Roman"/>
          <w:sz w:val="24"/>
          <w:szCs w:val="24"/>
        </w:rPr>
      </w:pPr>
    </w:p>
    <w:p w14:paraId="73B43FFE" w14:textId="77777777" w:rsidR="00FD4436" w:rsidRDefault="00FD4436" w:rsidP="00FD4436">
      <w:pPr>
        <w:spacing w:after="0" w:line="240" w:lineRule="auto"/>
        <w:rPr>
          <w:rFonts w:ascii="Times New Roman" w:hAnsi="Times New Roman" w:cs="Times New Roman"/>
          <w:b/>
          <w:bCs/>
          <w:sz w:val="24"/>
          <w:szCs w:val="24"/>
        </w:rPr>
      </w:pPr>
      <w:r>
        <w:rPr>
          <w:rFonts w:ascii="Times New Roman" w:hAnsi="Times New Roman" w:cs="Times New Roman"/>
          <w:b/>
          <w:bCs/>
          <w:color w:val="1F3864" w:themeColor="accent1" w:themeShade="80"/>
          <w:sz w:val="24"/>
          <w:szCs w:val="24"/>
        </w:rPr>
        <w:t>Chronically Homeless Individuals/Families – HUD Definition</w:t>
      </w:r>
    </w:p>
    <w:p w14:paraId="6507F619"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A person who is “chronically homeless” is an unaccompanied homeless individual or adult in a</w:t>
      </w:r>
    </w:p>
    <w:p w14:paraId="7D78FC9D"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family with a disabling condition who has either been continuously homeless for a year or more</w:t>
      </w:r>
    </w:p>
    <w:p w14:paraId="25800394"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OR has had at least four (4) episodes of homelessness totaling 12 months over the past three</w:t>
      </w:r>
    </w:p>
    <w:p w14:paraId="3B161803"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(3) years. An episode of homelessness is a separate, distinct, and sustained stay in a place not</w:t>
      </w:r>
    </w:p>
    <w:p w14:paraId="59A3FD5C"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meant for human habitation, on the streets and/or in an emergency homeless shelter. A</w:t>
      </w:r>
    </w:p>
    <w:p w14:paraId="033B9D33"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chronically homeless person must be unaccompanied and disabled during each episode. A</w:t>
      </w:r>
    </w:p>
    <w:p w14:paraId="210A5AC9"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disabling condition is defined as “a diagnosable substance use disorder, serious mental illness,</w:t>
      </w:r>
    </w:p>
    <w:p w14:paraId="25499FC6"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developmental disability, or chronic physical illness or disability, including the co-occurrence of</w:t>
      </w:r>
    </w:p>
    <w:p w14:paraId="148335BD"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or more of these conditions.” A disabling condition limits an individual’s ability to work or </w:t>
      </w:r>
    </w:p>
    <w:p w14:paraId="08B16017"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perform one or more activities of daily living. Institution stays that are less than 90 days in</w:t>
      </w:r>
    </w:p>
    <w:p w14:paraId="17C01053"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duration can be included as part of an episode of homelessness.</w:t>
      </w:r>
    </w:p>
    <w:p w14:paraId="3E3EFBF2" w14:textId="77777777" w:rsidR="00FD4436" w:rsidRDefault="00FD4436" w:rsidP="00FD4436">
      <w:pPr>
        <w:spacing w:after="0" w:line="240" w:lineRule="auto"/>
        <w:rPr>
          <w:rFonts w:ascii="Times New Roman" w:hAnsi="Times New Roman" w:cs="Times New Roman"/>
          <w:sz w:val="24"/>
          <w:szCs w:val="24"/>
        </w:rPr>
      </w:pPr>
    </w:p>
    <w:p w14:paraId="11544ACF" w14:textId="77777777" w:rsidR="00FD4436" w:rsidRDefault="00FD4436" w:rsidP="00FD4436">
      <w:pPr>
        <w:spacing w:after="0" w:line="240" w:lineRule="auto"/>
        <w:rPr>
          <w:rFonts w:ascii="Times New Roman" w:hAnsi="Times New Roman" w:cs="Times New Roman"/>
          <w:b/>
          <w:bCs/>
          <w:color w:val="1F3864" w:themeColor="accent1" w:themeShade="80"/>
          <w:sz w:val="24"/>
          <w:szCs w:val="24"/>
        </w:rPr>
      </w:pPr>
      <w:r>
        <w:rPr>
          <w:rFonts w:ascii="Times New Roman" w:hAnsi="Times New Roman" w:cs="Times New Roman"/>
          <w:b/>
          <w:bCs/>
          <w:color w:val="1F3864" w:themeColor="accent1" w:themeShade="80"/>
          <w:sz w:val="24"/>
          <w:szCs w:val="24"/>
        </w:rPr>
        <w:t>Housing First</w:t>
      </w:r>
    </w:p>
    <w:p w14:paraId="69C69D25"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The traditional Housing First approach has two basic parts: First, individuals are rapidly placed</w:t>
      </w:r>
    </w:p>
    <w:p w14:paraId="03878C41"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and stabilized in permanent housing without any preconditions regarding income, work effort,</w:t>
      </w:r>
    </w:p>
    <w:p w14:paraId="021C5E1A"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sobriety or any other factor. Second, once in housing, individuals never face requirements to</w:t>
      </w:r>
    </w:p>
    <w:p w14:paraId="1552BFAC"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participate in services as a condition of retaining their housing. The first part, placement into</w:t>
      </w:r>
    </w:p>
    <w:p w14:paraId="228FF41E"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permanent housing without preconditions, is an important priority to ensure that federal funds</w:t>
      </w:r>
    </w:p>
    <w:p w14:paraId="0794EA16"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are allocated to providers that serve the most vulnerable homeless individuals.</w:t>
      </w:r>
    </w:p>
    <w:p w14:paraId="76E4F088" w14:textId="77777777" w:rsidR="00FD4436" w:rsidRDefault="00FD4436" w:rsidP="00FD4436">
      <w:pPr>
        <w:spacing w:after="0" w:line="240" w:lineRule="auto"/>
        <w:rPr>
          <w:rFonts w:ascii="Times New Roman" w:hAnsi="Times New Roman" w:cs="Times New Roman"/>
          <w:sz w:val="24"/>
          <w:szCs w:val="24"/>
        </w:rPr>
      </w:pPr>
    </w:p>
    <w:p w14:paraId="47EC877E" w14:textId="77777777" w:rsidR="00FD4436" w:rsidRDefault="00FD4436" w:rsidP="00FD4436">
      <w:pPr>
        <w:spacing w:after="0" w:line="240" w:lineRule="auto"/>
        <w:rPr>
          <w:rFonts w:ascii="Times New Roman" w:hAnsi="Times New Roman" w:cs="Times New Roman"/>
          <w:b/>
          <w:bCs/>
          <w:sz w:val="24"/>
          <w:szCs w:val="24"/>
        </w:rPr>
      </w:pPr>
      <w:r>
        <w:rPr>
          <w:rFonts w:ascii="Times New Roman" w:hAnsi="Times New Roman" w:cs="Times New Roman"/>
          <w:b/>
          <w:bCs/>
          <w:color w:val="1F3864" w:themeColor="accent1" w:themeShade="80"/>
          <w:sz w:val="24"/>
          <w:szCs w:val="24"/>
        </w:rPr>
        <w:t>Permanent Supportive Housing</w:t>
      </w:r>
    </w:p>
    <w:p w14:paraId="5816D0CD"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Permanent Supportive Housing for Persons with Disabilities is long-term, community-based</w:t>
      </w:r>
    </w:p>
    <w:p w14:paraId="7E55351D"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housing and has supportive services for homeless persons with disabilities. This type of</w:t>
      </w:r>
    </w:p>
    <w:p w14:paraId="25E3A847"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supportive housing enables special needs populations to live as independently as possible in a</w:t>
      </w:r>
    </w:p>
    <w:p w14:paraId="29BB6052"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permanent setting. The supportive services may be provided by the organization managing the</w:t>
      </w:r>
    </w:p>
    <w:p w14:paraId="146AE9EE"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housing or coordinated by the applicant and provided by other public or private service</w:t>
      </w:r>
    </w:p>
    <w:p w14:paraId="649D1584"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agencies. Permanent housing can be provided in one structure or several structures at one site</w:t>
      </w:r>
    </w:p>
    <w:p w14:paraId="794F62C9"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or in multiple structures at scattered sites. In this type of housing, no more than 16 persons</w:t>
      </w:r>
    </w:p>
    <w:p w14:paraId="758DA031"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may be housed in one structure – or an explanation is required as to how local market</w:t>
      </w:r>
    </w:p>
    <w:p w14:paraId="55477CA6"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conditions necessitate a program of the proposed size, and how “neighborhood integration”</w:t>
      </w:r>
    </w:p>
    <w:p w14:paraId="3285C818"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can be achieved for the program participants.</w:t>
      </w:r>
    </w:p>
    <w:p w14:paraId="515A07C0" w14:textId="77777777" w:rsidR="00FD4436" w:rsidRDefault="00FD4436" w:rsidP="00FD4436">
      <w:pPr>
        <w:spacing w:after="0" w:line="240" w:lineRule="auto"/>
        <w:rPr>
          <w:rFonts w:ascii="Times New Roman" w:hAnsi="Times New Roman" w:cs="Times New Roman"/>
          <w:sz w:val="24"/>
          <w:szCs w:val="24"/>
        </w:rPr>
      </w:pPr>
    </w:p>
    <w:p w14:paraId="1ED5ACDC" w14:textId="77777777" w:rsidR="00FD4436" w:rsidRDefault="00FD4436" w:rsidP="00FD4436">
      <w:pPr>
        <w:spacing w:after="0" w:line="240" w:lineRule="auto"/>
        <w:ind w:left="1080"/>
        <w:rPr>
          <w:rFonts w:ascii="Times New Roman" w:hAnsi="Times New Roman" w:cs="Times New Roman"/>
          <w:sz w:val="24"/>
          <w:szCs w:val="24"/>
        </w:rPr>
      </w:pPr>
    </w:p>
    <w:p w14:paraId="06552F32" w14:textId="77777777" w:rsidR="00FD4436" w:rsidRPr="00E51EDE" w:rsidRDefault="00FD4436" w:rsidP="00FD4436">
      <w:pPr>
        <w:spacing w:after="0" w:line="240" w:lineRule="auto"/>
        <w:rPr>
          <w:rFonts w:ascii="Times New Roman" w:hAnsi="Times New Roman" w:cs="Times New Roman"/>
          <w:b/>
          <w:bCs/>
          <w:sz w:val="24"/>
          <w:szCs w:val="24"/>
        </w:rPr>
      </w:pPr>
      <w:r w:rsidRPr="00E51EDE">
        <w:rPr>
          <w:rFonts w:ascii="Times New Roman" w:hAnsi="Times New Roman" w:cs="Times New Roman"/>
          <w:b/>
          <w:bCs/>
          <w:sz w:val="24"/>
          <w:szCs w:val="24"/>
        </w:rPr>
        <w:t>Supportive Housing Clearinghouse</w:t>
      </w:r>
    </w:p>
    <w:p w14:paraId="0D004F48" w14:textId="77777777" w:rsidR="00FD4436" w:rsidRDefault="00FD4436" w:rsidP="00FD44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Office of Homeless Services’ Supportive Housing Clearinghouse serves as the centralized housing referral entity for Philadelphia’s homeless system. The Clearinghouse manages the process of referring eligible households to available transitional housing (TH), rapid re-housing (RRH), and supportive housing (SH) programs as well as other housing resources committed to households who are or have experienced homelessness. Referrals are made based on funder required eligibility criteria and Coordinated Entry prioritization factors. Eligible households are experiencing street homelessness, currently reside in shelter, or safe havens; or are in homeless-dedicated housing programs (TH, RRH, PSH) and in need of a transfer to a more appropriate housing opportunity. Staff trained as Housing Assessors submit information on the household, their needs, and their level of vulnerability, into the Homeless Management Information System. The HMIS uses that information to determine what housing opportunities they are eligible for. When a vacancy is available, the highest priority household within those who are eligible is offered the housing opportunity. </w:t>
      </w:r>
    </w:p>
    <w:p w14:paraId="0DE05E19" w14:textId="77777777" w:rsidR="00E21955" w:rsidRDefault="00E21955"/>
    <w:sectPr w:rsidR="00E21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51877"/>
    <w:multiLevelType w:val="hybridMultilevel"/>
    <w:tmpl w:val="D10433EA"/>
    <w:lvl w:ilvl="0" w:tplc="5784EEAC">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70D4BDA"/>
    <w:multiLevelType w:val="hybridMultilevel"/>
    <w:tmpl w:val="2850E82C"/>
    <w:lvl w:ilvl="0" w:tplc="5784EEAC">
      <w:start w:val="5"/>
      <w:numFmt w:val="bullet"/>
      <w:lvlText w:val="•"/>
      <w:lvlJc w:val="left"/>
      <w:pPr>
        <w:ind w:left="0" w:firstLine="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ED4532C"/>
    <w:multiLevelType w:val="hybridMultilevel"/>
    <w:tmpl w:val="24A2A522"/>
    <w:lvl w:ilvl="0" w:tplc="1E92440E">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36"/>
    <w:rsid w:val="002458B3"/>
    <w:rsid w:val="00304902"/>
    <w:rsid w:val="00535C22"/>
    <w:rsid w:val="00562E21"/>
    <w:rsid w:val="00E21955"/>
    <w:rsid w:val="00E51EDE"/>
    <w:rsid w:val="00FD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7CCC"/>
  <w15:chartTrackingRefBased/>
  <w15:docId w15:val="{D5AB7657-56F7-406B-A7CA-2CA04EAD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902"/>
    <w:pPr>
      <w:spacing w:after="0" w:line="240" w:lineRule="auto"/>
    </w:pPr>
    <w:rPr>
      <w:sz w:val="24"/>
    </w:rPr>
  </w:style>
  <w:style w:type="paragraph" w:styleId="ListParagraph">
    <w:name w:val="List Paragraph"/>
    <w:basedOn w:val="Normal"/>
    <w:uiPriority w:val="34"/>
    <w:qFormat/>
    <w:rsid w:val="00FD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4102</Characters>
  <Application>Microsoft Office Word</Application>
  <DocSecurity>4</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Lee</dc:creator>
  <cp:keywords/>
  <dc:description/>
  <cp:lastModifiedBy>Mirta Duprey</cp:lastModifiedBy>
  <cp:revision>2</cp:revision>
  <dcterms:created xsi:type="dcterms:W3CDTF">2022-02-08T18:02:00Z</dcterms:created>
  <dcterms:modified xsi:type="dcterms:W3CDTF">2022-02-08T18:02:00Z</dcterms:modified>
</cp:coreProperties>
</file>